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4B1821C6"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006A70C2">
        <w:rPr>
          <w:rFonts w:asciiTheme="minorHAnsi" w:hAnsiTheme="minorHAnsi" w:cstheme="minorHAnsi"/>
          <w:b/>
          <w:sz w:val="20"/>
          <w:szCs w:val="20"/>
        </w:rPr>
        <w:t xml:space="preserve"> </w:t>
      </w:r>
      <w:r w:rsidR="006A70C2" w:rsidRPr="006A70C2">
        <w:rPr>
          <w:rFonts w:asciiTheme="minorHAnsi" w:hAnsiTheme="minorHAnsi" w:cstheme="minorHAnsi"/>
          <w:b/>
          <w:sz w:val="20"/>
          <w:szCs w:val="20"/>
        </w:rPr>
        <w:t xml:space="preserve">ds. opracowania zasad zapewnienia jakości kształcenia praktycznego </w:t>
      </w:r>
      <w:r w:rsidRPr="00126A5D">
        <w:rPr>
          <w:rFonts w:asciiTheme="minorHAnsi" w:hAnsiTheme="minorHAnsi" w:cstheme="minorHAnsi"/>
          <w:b/>
          <w:sz w:val="20"/>
          <w:szCs w:val="20"/>
        </w:rPr>
        <w:t xml:space="preserve">w </w:t>
      </w:r>
      <w:r w:rsidR="002E1B5C" w:rsidRPr="002E1B5C">
        <w:rPr>
          <w:rFonts w:asciiTheme="minorHAnsi" w:hAnsiTheme="minorHAnsi" w:cstheme="minorHAnsi"/>
          <w:b/>
          <w:sz w:val="20"/>
          <w:szCs w:val="20"/>
        </w:rPr>
        <w:t>branży ochrony i</w:t>
      </w:r>
      <w:r w:rsidR="006A70C2">
        <w:rPr>
          <w:rFonts w:asciiTheme="minorHAnsi" w:hAnsiTheme="minorHAnsi" w:cstheme="minorHAnsi"/>
          <w:b/>
          <w:sz w:val="20"/>
          <w:szCs w:val="20"/>
        </w:rPr>
        <w:t> </w:t>
      </w:r>
      <w:r w:rsidR="002E1B5C" w:rsidRPr="002E1B5C">
        <w:rPr>
          <w:rFonts w:asciiTheme="minorHAnsi" w:hAnsiTheme="minorHAnsi" w:cstheme="minorHAnsi"/>
          <w:b/>
          <w:sz w:val="20"/>
          <w:szCs w:val="20"/>
        </w:rPr>
        <w:t>bezpieczeństwa osób i</w:t>
      </w:r>
      <w:r w:rsidR="006A70C2">
        <w:rPr>
          <w:rFonts w:asciiTheme="minorHAnsi" w:hAnsiTheme="minorHAnsi" w:cstheme="minorHAnsi"/>
          <w:b/>
          <w:sz w:val="20"/>
          <w:szCs w:val="20"/>
        </w:rPr>
        <w:t> </w:t>
      </w:r>
      <w:r w:rsidR="002E1B5C" w:rsidRPr="002E1B5C">
        <w:rPr>
          <w:rFonts w:asciiTheme="minorHAnsi" w:hAnsiTheme="minorHAnsi" w:cstheme="minorHAnsi"/>
          <w:b/>
          <w:sz w:val="20"/>
          <w:szCs w:val="20"/>
        </w:rPr>
        <w:t>mienia (BPO)</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44B0C9BB" w14:textId="77777777" w:rsidR="00833350" w:rsidRPr="00126A5D" w:rsidRDefault="00833350" w:rsidP="00833350">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Pr>
          <w:rFonts w:asciiTheme="minorHAnsi" w:hAnsiTheme="minorHAnsi" w:cstheme="minorHAnsi"/>
          <w:color w:val="000000"/>
          <w:sz w:val="20"/>
          <w:szCs w:val="20"/>
        </w:rPr>
        <w:t> </w:t>
      </w:r>
      <w:r w:rsidRPr="00DE7452">
        <w:rPr>
          <w:rFonts w:asciiTheme="minorHAnsi" w:hAnsiTheme="minorHAnsi" w:cstheme="minorHAnsi"/>
          <w:color w:val="000000"/>
          <w:sz w:val="20"/>
          <w:szCs w:val="20"/>
        </w:rPr>
        <w:t>przygotowanie rozwiązań w zakresie zaangażowania pracodawców w organizację praktycznej nauki zawodu (</w:t>
      </w:r>
      <w:proofErr w:type="spellStart"/>
      <w:r w:rsidRPr="00DE7452">
        <w:rPr>
          <w:rFonts w:asciiTheme="minorHAnsi" w:hAnsiTheme="minorHAnsi" w:cstheme="minorHAnsi"/>
          <w:color w:val="000000"/>
          <w:sz w:val="20"/>
          <w:szCs w:val="20"/>
        </w:rPr>
        <w:t>pnz</w:t>
      </w:r>
      <w:proofErr w:type="spellEnd"/>
      <w:r w:rsidRPr="00DE7452">
        <w:rPr>
          <w:rFonts w:asciiTheme="minorHAnsi" w:hAnsiTheme="minorHAnsi" w:cstheme="minorHAnsi"/>
          <w:color w:val="000000"/>
          <w:sz w:val="20"/>
          <w:szCs w:val="20"/>
        </w:rPr>
        <w:t>) poprzez opracowanie ram jakości staży i praktyk dla uczniów realizujących kształcenie praktyczne w przedsiębiorstwach z uwzględnieniem ram staży zawodowych</w:t>
      </w:r>
      <w:r w:rsidRPr="00126A5D">
        <w:rPr>
          <w:rFonts w:asciiTheme="minorHAnsi" w:hAnsiTheme="minorHAnsi" w:cstheme="minorHAnsi"/>
          <w:color w:val="000000"/>
          <w:sz w:val="20"/>
          <w:szCs w:val="20"/>
        </w:rPr>
        <w:t xml:space="preserve"> dla zawodu</w:t>
      </w:r>
      <w:r>
        <w:rPr>
          <w:rFonts w:asciiTheme="minorHAnsi" w:hAnsiTheme="minorHAnsi" w:cstheme="minorHAnsi"/>
          <w:color w:val="000000"/>
          <w:sz w:val="20"/>
          <w:szCs w:val="20"/>
        </w:rPr>
        <w:t xml:space="preserve"> Technik ………………………………………………………………………</w:t>
      </w:r>
      <w:r w:rsidRPr="00126A5D">
        <w:rPr>
          <w:rFonts w:asciiTheme="minorHAnsi" w:hAnsiTheme="minorHAnsi" w:cstheme="minorHAnsi"/>
          <w:color w:val="000000"/>
          <w:sz w:val="20"/>
          <w:szCs w:val="20"/>
        </w:rPr>
        <w:t xml:space="preserve"> w branży </w:t>
      </w:r>
      <w:r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B11FCD1" w:rsidR="00AA5724" w:rsidRPr="00126A5D" w:rsidRDefault="00AA5724" w:rsidP="00AA5724">
      <w:p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126A5D">
        <w:rPr>
          <w:rFonts w:asciiTheme="minorHAnsi" w:hAnsiTheme="minorHAnsi" w:cstheme="minorHAnsi"/>
          <w:color w:val="000000"/>
          <w:sz w:val="20"/>
          <w:szCs w:val="20"/>
        </w:rPr>
        <w:t xml:space="preserve">Wraz z zawarciem niniejszej umowy upoważniam </w:t>
      </w:r>
      <w:r w:rsidR="002E1B5C">
        <w:rPr>
          <w:rFonts w:asciiTheme="minorHAnsi" w:hAnsiTheme="minorHAnsi" w:cstheme="minorHAnsi"/>
          <w:color w:val="000000"/>
          <w:sz w:val="20"/>
          <w:szCs w:val="20"/>
        </w:rPr>
        <w:t>Przemysłową Akademię Rozwoju Sp. z o.o.</w:t>
      </w:r>
      <w:r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xml:space="preserve"> do przetwarzania moich danych osobowych w rozumieniu ustawy z dnia 29 sierpnia 1997 r. o ochronie danych osobowych (Dz.U. z 2016 r., poz. 922 z późn.zm.) w szczególności w zakresie przeprowadzenia, </w:t>
      </w:r>
      <w:r w:rsidRPr="00126A5D">
        <w:rPr>
          <w:rFonts w:asciiTheme="minorHAnsi" w:hAnsiTheme="minorHAnsi" w:cstheme="minorHAnsi"/>
          <w:color w:val="000000"/>
          <w:sz w:val="20"/>
          <w:szCs w:val="20"/>
        </w:rPr>
        <w:lastRenderedPageBreak/>
        <w:t>niniejszego postępowania, realizacji umowy zawartej w wyniku przeprowadzenia niniejszego postępowania, realizacji</w:t>
      </w:r>
      <w:r w:rsidRPr="00126A5D">
        <w:rPr>
          <w:rFonts w:asciiTheme="minorHAnsi" w:eastAsia="Times New Roman" w:hAnsiTheme="minorHAnsi" w:cstheme="minorHAnsi"/>
          <w:sz w:val="20"/>
          <w:szCs w:val="20"/>
          <w:lang w:eastAsia="pl-PL"/>
        </w:rPr>
        <w:t xml:space="preserve"> projektu, w ramach którego przeprowadzane jest niniejsze postępowanie oraz udostępnienia tych danych na potrzeby sprawozdawczości finansowej, monitoringu, kontroli i ewaluacji. </w:t>
      </w:r>
    </w:p>
    <w:p w14:paraId="2E7AA5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sz w:val="20"/>
          <w:szCs w:val="20"/>
        </w:rPr>
      </w:pPr>
    </w:p>
    <w:p w14:paraId="322151E0" w14:textId="6598B4F3"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Na podstawie art. 24 ust. 1 ustawy z dnia 29 sierpnia 1997 r. o ochronie danych osobowych (Dz.U. z 2016 r., poz. 922 z</w:t>
      </w:r>
      <w:r w:rsidR="004A50A9">
        <w:rPr>
          <w:rFonts w:asciiTheme="minorHAnsi" w:hAnsiTheme="minorHAnsi" w:cstheme="minorHAnsi"/>
          <w:color w:val="000000"/>
          <w:sz w:val="20"/>
          <w:szCs w:val="20"/>
        </w:rPr>
        <w:t> </w:t>
      </w:r>
      <w:proofErr w:type="spellStart"/>
      <w:r w:rsidRPr="00126A5D">
        <w:rPr>
          <w:rFonts w:asciiTheme="minorHAnsi" w:hAnsiTheme="minorHAnsi" w:cstheme="minorHAnsi"/>
          <w:color w:val="000000"/>
          <w:sz w:val="20"/>
          <w:szCs w:val="20"/>
        </w:rPr>
        <w:t>późn</w:t>
      </w:r>
      <w:proofErr w:type="spellEnd"/>
      <w:r w:rsidRPr="00126A5D">
        <w:rPr>
          <w:rFonts w:asciiTheme="minorHAnsi" w:hAnsiTheme="minorHAnsi" w:cstheme="minorHAnsi"/>
          <w:color w:val="000000"/>
          <w:sz w:val="20"/>
          <w:szCs w:val="20"/>
        </w:rPr>
        <w:t xml:space="preserve">. zm.) informuję, że administratorem danych osobowych Wykonawcy jest </w:t>
      </w:r>
      <w:r w:rsidR="002E1B5C">
        <w:rPr>
          <w:rFonts w:asciiTheme="minorHAnsi" w:hAnsiTheme="minorHAnsi" w:cstheme="minorHAnsi"/>
          <w:color w:val="000000"/>
          <w:sz w:val="20"/>
          <w:szCs w:val="20"/>
        </w:rPr>
        <w:t>Przemysłowa Akademia Rozwoju Sp. z</w:t>
      </w:r>
      <w:r w:rsidR="004A50A9">
        <w:rPr>
          <w:rFonts w:asciiTheme="minorHAnsi" w:hAnsiTheme="minorHAnsi" w:cstheme="minorHAnsi"/>
          <w:color w:val="000000"/>
          <w:sz w:val="20"/>
          <w:szCs w:val="20"/>
        </w:rPr>
        <w:t> </w:t>
      </w:r>
      <w:r w:rsidR="002E1B5C">
        <w:rPr>
          <w:rFonts w:asciiTheme="minorHAnsi" w:hAnsiTheme="minorHAnsi" w:cstheme="minorHAnsi"/>
          <w:color w:val="000000"/>
          <w:sz w:val="20"/>
          <w:szCs w:val="20"/>
        </w:rPr>
        <w:t>o.o.</w:t>
      </w:r>
      <w:r w:rsidR="002E1B5C"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002E1B5C"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002E1B5C"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2E1B5C">
      <w:headerReference w:type="default" r:id="rId8"/>
      <w:footerReference w:type="default" r:id="rId9"/>
      <w:pgSz w:w="11906" w:h="16838" w:code="9"/>
      <w:pgMar w:top="1985"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C287" w14:textId="77777777" w:rsidR="001A19B0" w:rsidRDefault="001A19B0" w:rsidP="00856915">
      <w:pPr>
        <w:spacing w:after="0" w:line="240" w:lineRule="auto"/>
      </w:pPr>
      <w:r>
        <w:separator/>
      </w:r>
    </w:p>
  </w:endnote>
  <w:endnote w:type="continuationSeparator" w:id="0">
    <w:p w14:paraId="24B79CE9" w14:textId="77777777" w:rsidR="001A19B0" w:rsidRDefault="001A19B0"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5ED" w14:textId="31B6837B" w:rsidR="00066FE4" w:rsidRDefault="0046214D">
    <w:pPr>
      <w:pStyle w:val="Stopka"/>
    </w:pPr>
    <w:r w:rsidRPr="0046214D">
      <w:rPr>
        <w:noProof/>
      </w:rPr>
      <w:drawing>
        <wp:inline distT="0" distB="0" distL="0" distR="0" wp14:anchorId="41DEC11A" wp14:editId="65E8FD9F">
          <wp:extent cx="6120130" cy="759460"/>
          <wp:effectExtent l="0" t="0" r="0" b="2540"/>
          <wp:docPr id="1028" name="Obraz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az 3"/>
                  <pic:cNvPicPr>
                    <a:picLocks noChangeAspect="1" noChangeArrowheads="1"/>
                  </pic:cNvPicPr>
                </pic:nvPicPr>
                <pic:blipFill>
                  <a:blip r:embed="rId1" cstate="print"/>
                  <a:srcRect/>
                  <a:stretch>
                    <a:fillRect/>
                  </a:stretch>
                </pic:blipFill>
                <pic:spPr bwMode="auto">
                  <a:xfrm>
                    <a:off x="0" y="0"/>
                    <a:ext cx="6120130" cy="759460"/>
                  </a:xfrm>
                  <a:prstGeom prst="rect">
                    <a:avLst/>
                  </a:prstGeom>
                  <a:noFill/>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FE87" w14:textId="77777777" w:rsidR="001A19B0" w:rsidRDefault="001A19B0" w:rsidP="00856915">
      <w:pPr>
        <w:spacing w:after="0" w:line="240" w:lineRule="auto"/>
      </w:pPr>
      <w:r>
        <w:separator/>
      </w:r>
    </w:p>
  </w:footnote>
  <w:footnote w:type="continuationSeparator" w:id="0">
    <w:p w14:paraId="1E489479" w14:textId="77777777" w:rsidR="001A19B0" w:rsidRDefault="001A19B0"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70FB"/>
    <w:rsid w:val="001801B1"/>
    <w:rsid w:val="001963D4"/>
    <w:rsid w:val="001A19B0"/>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A70C2"/>
    <w:rsid w:val="006B18C3"/>
    <w:rsid w:val="006C6A29"/>
    <w:rsid w:val="006E4D38"/>
    <w:rsid w:val="00717685"/>
    <w:rsid w:val="00730182"/>
    <w:rsid w:val="00732DBF"/>
    <w:rsid w:val="00775835"/>
    <w:rsid w:val="007E27DC"/>
    <w:rsid w:val="008118E0"/>
    <w:rsid w:val="00833350"/>
    <w:rsid w:val="00856915"/>
    <w:rsid w:val="0089560A"/>
    <w:rsid w:val="00932436"/>
    <w:rsid w:val="009563C0"/>
    <w:rsid w:val="0099631F"/>
    <w:rsid w:val="009E16F4"/>
    <w:rsid w:val="009F2317"/>
    <w:rsid w:val="00A9642D"/>
    <w:rsid w:val="00AA5724"/>
    <w:rsid w:val="00B301F1"/>
    <w:rsid w:val="00BD587E"/>
    <w:rsid w:val="00C66B86"/>
    <w:rsid w:val="00C851EB"/>
    <w:rsid w:val="00D4245B"/>
    <w:rsid w:val="00DB5F6D"/>
    <w:rsid w:val="00E033B2"/>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3</TotalTime>
  <Pages>2</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3</cp:revision>
  <cp:lastPrinted>2020-08-13T08:34:00Z</cp:lastPrinted>
  <dcterms:created xsi:type="dcterms:W3CDTF">2021-03-29T09:35:00Z</dcterms:created>
  <dcterms:modified xsi:type="dcterms:W3CDTF">2021-06-14T07:11:00Z</dcterms:modified>
</cp:coreProperties>
</file>